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126020216284-6 «Трансформация пресноводных и мезогалинных экосистем Понто-Каспийского бассейна под влиянием природных и антропогенных факторов»</w:t>
      </w:r>
    </w:p>
    <w:p>
      <w:pPr/>
      <w:r>
        <w:rPr/>
        <w:t xml:space="preserve">Включены публикации, внесенные в базу с 02-12-2025 по 01-12-2026</w:t>
      </w:r>
    </w:p>
    <w:p>
      <w:pPr/>
      <w:r>
        <w:rPr/>
        <w:t xml:space="preserve">Список сгенерирован из базы 21-07-2026 12:44</w:t>
      </w:r>
    </w:p>
    <w:p>
      <w:pPr/>
      <w:r>
        <w:rPr/>
        <w:t xml:space="preserve">Детальный онлайн отчет доступен по ссылке</w:t>
      </w:r>
    </w:p>
    <w:p>
      <w:hyperlink r:id="rId7" w:history="1">
        <w:r>
          <w:t xml:space="preserve">https://sci-info.marine-research.org/reports/grant/58/2026</w:t>
        </w:r>
      </w:hyperlink>
    </w:p>
    <w:p/>
    <w:p>
      <w:pPr/>
      <w:r>
        <w:rPr/>
        <w:t xml:space="preserve">Статья в периодическом издании</w:t>
      </w:r>
    </w:p>
    <w:p/>
    <w:p>
      <w:pPr/>
      <w:r>
        <w:rPr/>
        <w:t xml:space="preserve">Malakhova L. V., Voitsekhovskaya V. V., Malakhova T. V., Moseychenko I. N., Mirzoeva N. Yu., Ovechko S. V. Spatiotemporal Dynamics of Polychlorinated Biphenyl Pollution in the Bottom Sediments of the Salgir River (Crimean Peninsula) // Geochemistry International. 2026. Vol. 64, no. 5. P. 416-428. https://doi.org/10.1134/S0016702925600683 [БС 2][WoS][Scopus][РИНЦ]</w:t>
      </w:r>
    </w:p>
    <w:p/>
    <w:p>
      <w:pPr/>
      <w:r>
        <w:rPr/>
        <w:t xml:space="preserve">Материалы конференции</w:t>
      </w:r>
    </w:p>
    <w:p/>
    <w:p>
      <w:pPr/>
      <w:r>
        <w:rPr/>
        <w:t xml:space="preserve">Ена А. В., Епихин Д. В., Радзивелюк Р. М., Рудык А. Н., Прокопов Г. А. О необходимости создания ботанического заказника «Степной участок у села Ключи» (Симферопольский район, Республика Крым) // Заповедники – 2026: проблемы и перспективы развития заповедного дела и охрана ландшафтов : материалы Х Всерос. науч.-практ. конф. (Симферополь, Россия, 28–29 апреля 2026 г.). Симферополь, 2026. С. 53-61. </w:t>
      </w:r>
    </w:p>
    <w:p>
      <w:pPr/>
      <w:r>
        <w:rPr/>
        <w:t xml:space="preserve">Карташов А. Т., Прокопов Г. А. О необходимости возвращения заповедного статуса исторической территории дендропарк Д. О. Люстиха в с. Пятихатка Красногвардейского района // Заповедники – 2026: проблемы и перспективы развития заповедного дела и охрана ландшафтов : материалы Х Всерос. науч.-практ. конф. (Симферополь, Россия, 28–29 апреля 2026 г.). Симферополь, 2026. С. 69-77. </w:t>
      </w:r>
    </w:p>
    <w:p>
      <w:pPr/>
      <w:r>
        <w:rPr/>
        <w:t xml:space="preserve">Панкеева Т. В., Каширина Е. С., Свирин С. А., Прокопов Г. А. Особенности проведения мониторинга охраняемых растений и животных в заказнике «Байдарский» // Заповедники – 2026: проблемы и перспективы развития заповедного дела и охрана ландшафтов : материалы Х Всерос. науч.-практ. конф. (Симферополь, Россия, 28–29 апреля 2026 г.). Симферополь, 2026. С. 78-84. </w:t>
      </w:r>
    </w:p>
    <w:p>
      <w:pPr/>
      <w:r>
        <w:rPr/>
        <w:t xml:space="preserve">Скакова В. Ф., Прокопов Г. А., Шемякина И. В. О необходимости сохранения уникального природного комплекса массива Кара-Оба (Симферопольский район, Республика Крым) // Заповедники – 2026: проблемы и перспективы развития заповедного дела и охрана ландшафтов : материалы Х Всерос. науч.-практ. конф. (Симферополь, Россия, 28–29 апреля 2026 г.). Симферополь, 2026. С. 163-172. </w:t>
      </w:r>
    </w:p>
    <w:p>
      <w:pPr/>
      <w:r>
        <w:rPr/>
        <w:t xml:space="preserve">Яковлев А. Н., Прокопов Г. А. Дрофа (</w:t>
      </w:r>
      <w:r>
        <w:rPr>
          <w:i w:val="1"/>
          <w:iCs w:val="1"/>
        </w:rPr>
        <w:t xml:space="preserve">Otis tarda tarda</w:t>
      </w:r>
      <w:r>
        <w:rPr/>
        <w:t xml:space="preserve"> Linnaeus, 1758) в степном Крыму: анализ данных эколого-социологическогоисследования природоохранного экспертного сообщества Крыма // Заповедники – 2026: проблемы и перспективы развития заповедного дела и охрана ландшафтов : материалы Х Всерос. науч.-практ. конф. (Симферополь, Россия, 28–29 апреля 2026 г.). Симферополь, 2026. С. 535-544.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58/20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2026-07-21T12:44:08+03:00</dcterms:created>
  <dcterms:modified xsi:type="dcterms:W3CDTF">2026-07-21T12:44:08+03:00</dcterms:modified>
</cp:coreProperties>
</file>

<file path=docProps/custom.xml><?xml version="1.0" encoding="utf-8"?>
<Properties xmlns="http://schemas.openxmlformats.org/officeDocument/2006/custom-properties" xmlns:vt="http://schemas.openxmlformats.org/officeDocument/2006/docPropsVTypes"/>
</file>