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все публикации, внесенные в базу</w:t>
      </w:r>
    </w:p>
    <w:p>
      <w:pPr/>
      <w:r>
        <w:rPr/>
        <w:t xml:space="preserve">Список сгенерирован из базы 31-08-2026 03:07</w:t>
      </w:r>
    </w:p>
    <w:p>
      <w:pPr/>
      <w:r>
        <w:rPr/>
        <w:t xml:space="preserve">Детальный онлайн отчет доступен по ссылке</w:t>
      </w:r>
    </w:p>
    <w:p>
      <w:hyperlink r:id="rId7" w:history="1">
        <w:r>
          <w:t xml:space="preserve">https://sci-info.marine-research.org/reports/grant/58</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2][WoS][Scopus][РИНЦ][Перевод]</w:t>
      </w:r>
    </w:p>
    <w:p>
      <w:pPr/>
      <w:r>
        <w:rPr/>
        <w:t xml:space="preserve">Малахова Л. В., Войцеховская В. В., Малахова Т. В., Мосейченко И. Н., Мирзоева Н. Ю., Овечко С. В. Пространственно-временная динамика загрязнения полихлорбифенилами донных отложений реки Салгир (Крымский полуостров) // Геохимия. 2026. Т. 71, № 5. С. 408-424. https://doi.org/10.7868/S3034495626050031 [БС 1][РИНЦ][С переводом]</w:t>
      </w:r>
    </w:p>
    <w:p/>
    <w:p>
      <w:pPr/>
      <w:r>
        <w:rPr/>
        <w:t xml:space="preserve">Материалы конференции</w:t>
      </w:r>
    </w:p>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p>
      <w:pPr/>
      <w:r>
        <w:rPr/>
        <w:t xml:space="preserve">Яковлев А. Н., Прокопов Г. А. Дрофа (</w:t>
      </w:r>
      <w:r>
        <w:rPr>
          <w:i w:val="1"/>
          <w:iCs w:val="1"/>
        </w:rPr>
        <w:t xml:space="preserve">Otis tarda tarda</w:t>
      </w:r>
      <w:r>
        <w:rPr/>
        <w:t xml:space="preserve"> Linnaeus, 1758) в степном Крыму: анализ данных эколого-социологическогоисследования природоохранного экспертного сообщества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535-544.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2026-08-31T03:07:50+03:00</dcterms:created>
  <dcterms:modified xsi:type="dcterms:W3CDTF">2026-08-31T03:07:50+03:00</dcterms:modified>
</cp:coreProperties>
</file>

<file path=docProps/custom.xml><?xml version="1.0" encoding="utf-8"?>
<Properties xmlns="http://schemas.openxmlformats.org/officeDocument/2006/custom-properties" xmlns:vt="http://schemas.openxmlformats.org/officeDocument/2006/docPropsVTypes"/>
</file>