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FNNZ-2026-0016 «Состояние морской среды и ее способность к самоочищению в прибрежных районах Крымского полуострова и Краснодарского края после разлива нефтепродуктов в декабре 2024 г.»</w:t>
      </w:r>
    </w:p>
    <w:p>
      <w:pPr/>
      <w:r>
        <w:rPr/>
        <w:t xml:space="preserve">Включены публикации, внесенные в базу с 02-12-2025 по 01-12-2026</w:t>
      </w:r>
    </w:p>
    <w:p>
      <w:pPr/>
      <w:r>
        <w:rPr/>
        <w:t xml:space="preserve">Список сгенерирован из базы 29-04-2026 15:35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https://sci-info.marine-research.org/reports/grant/57/2026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Миронов О. А., Алемов С. В., Муравьева И. П., Тихонова Е. А. Перспективы применения систем гидробиологической очистки для улучшения качества морской воды на примере Артиллерийской бухты (Севастополь, Чёрное море) // Вестник Керченского государственного морского технологического университета. 2026. № 1. С. 30-41. [БС 4][РИНЦ]</w:t>
      </w:r>
    </w:p>
    <w:p>
      <w:pPr/>
      <w:r>
        <w:rPr/>
        <w:t xml:space="preserve">Тихонова Е. А., Соловьева О. В., Миронов О. А., Алемов С. В., Клычёва Ю. С., Фролкин Г. В. Углеводороды в воде и взвешенном веществе прибрежных акваторий Крыма и Краснодарского края после разлива мазута в декабре 2024 года // Экологическая безопасность прибрежной и шельфовой зон моря. 2026. № 1. С. 52-72. [БС 2][Scopus][РИНЦ]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7/20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2026-04-29T15:35:31+03:00</dcterms:created>
  <dcterms:modified xsi:type="dcterms:W3CDTF">2026-04-29T15:35:31+03:00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