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124030100090-4 «Механизмы функционирования иммунной системы двустворчатых моллюсков и физиологические основы ее адаптации к абиотическим, биотическим и антропогенным факторам окружающей среды»</w:t>
      </w:r>
    </w:p>
    <w:p>
      <w:pPr/>
      <w:r>
        <w:rPr/>
        <w:t xml:space="preserve">Включены публикации, внесенные в базу с 02-12-2025 по 01-12-2026</w:t>
      </w:r>
    </w:p>
    <w:p>
      <w:pPr/>
      <w:r>
        <w:rPr/>
        <w:t xml:space="preserve">Список сгенерирован из базы 31-08-2026 15:14</w:t>
      </w:r>
    </w:p>
    <w:p>
      <w:pPr/>
      <w:r>
        <w:rPr/>
        <w:t xml:space="preserve">Детальный онлайн отчет доступен по ссылке</w:t>
      </w:r>
    </w:p>
    <w:p>
      <w:hyperlink r:id="rId7" w:history="1">
        <w:r>
          <w:t xml:space="preserve">https://sci-info.marine-research.org/reports/grant/52/2026</w:t>
        </w:r>
      </w:hyperlink>
    </w:p>
    <w:p/>
    <w:p>
      <w:pPr/>
      <w:r>
        <w:rPr/>
        <w:t xml:space="preserve">Статья в периодическом издании</w:t>
      </w:r>
    </w:p>
    <w:p/>
    <w:p>
      <w:pPr/>
      <w:r>
        <w:rPr/>
        <w:t xml:space="preserve">Andreyeva A. Yu., Gostyukhina O. L., Kukhareva T. A., Lavrichenko D. S., Bogacheva E. A., Podolskaya M. S., Tkachuk A. A. Physiological and immunological resilience of the Pacific oyster </w:t>
      </w:r>
      <w:r>
        <w:rPr>
          <w:i w:val="1"/>
          <w:iCs w:val="1"/>
        </w:rPr>
        <w:t xml:space="preserve">Magallana gigas</w:t>
      </w:r>
      <w:r>
        <w:rPr/>
        <w:t xml:space="preserve"> (Thunberg, 1793) to fluctuating salinity // Comparative Biochemistry and Physiology Part A: Molecular and Integrative Physiology. 2026. Vol. 317. Art. no. 112006 (9 p.). https://doi.org/10.1016/j.cbpa.2026.112006 [БС 2][WoS][Scopus]</w:t>
      </w:r>
    </w:p>
    <w:p>
      <w:pPr/>
      <w:r>
        <w:rPr/>
        <w:t xml:space="preserve">Kladchenko E. S., Gostyukhina O. L., Chelebieva E. S., Tkachuk A. A., Podolskaya M. S., Lavrichenko D. S., Bogacheva E. A., Borovkov A. B., Andreyeva A. Yu. Effect of experimental seawater acidification on the prooxidant-antioxidant system of the Pacific oyster </w:t>
      </w:r>
      <w:r>
        <w:rPr>
          <w:i w:val="1"/>
          <w:iCs w:val="1"/>
        </w:rPr>
        <w:t xml:space="preserve">Magallana gigas</w:t>
      </w:r>
      <w:r>
        <w:rPr/>
        <w:t xml:space="preserve"> (Thunberg, 1793) under normoxic and hypoxic conditions // Marine Pollution Bulletin. 2026. Vol. 224. Art. no. 119130 (8 p.). https://doi.org/10.1016/j.marpolbul.2025.119130 [БС 1][WoS][Scopus]</w:t>
      </w:r>
    </w:p>
    <w:p>
      <w:pPr/>
      <w:r>
        <w:rPr/>
        <w:t xml:space="preserve">Kladchenko E., Vodiasova E., Gostyukhina O., Lavrichenko D., Uppe V., Chelebieva E. Tissue-Specific Trade-Offs Between Biomineralisation and Antioxidant Responses in </w:t>
      </w:r>
      <w:r>
        <w:rPr>
          <w:i w:val="1"/>
          <w:iCs w:val="1"/>
        </w:rPr>
        <w:t xml:space="preserve">Magallana gigas</w:t>
      </w:r>
      <w:r>
        <w:rPr/>
        <w:t xml:space="preserve"> Infected with Boring Sponges </w:t>
      </w:r>
      <w:r>
        <w:rPr>
          <w:i w:val="1"/>
          <w:iCs w:val="1"/>
        </w:rPr>
        <w:t xml:space="preserve">Pione vastifica</w:t>
      </w:r>
      <w:r>
        <w:rPr/>
        <w:t xml:space="preserve"> // Antioxidants. 2026. Vol. 15, iss. 5. Art. no. 596 (14 p.). https://doi.org/10.3390/antiox15050596 [БС 2][WoS][Scopus]</w:t>
      </w:r>
    </w:p>
    <w:p>
      <w:pPr/>
      <w:r>
        <w:rPr/>
        <w:t xml:space="preserve">Kukhareva T. A., Kladchenko E. S., Podolskaya M. S., Gavruseva T. V., Tkachuk A. A., Bogacheva E. A., Chelebieva E. S., Lavrichenko D. S., Borovkov A. B., Andreyeva A. Yu. Immunosuppression and gill damage of acidification and hypoxia on the Pacific oyster </w:t>
      </w:r>
      <w:r>
        <w:rPr>
          <w:i w:val="1"/>
          <w:iCs w:val="1"/>
        </w:rPr>
        <w:t xml:space="preserve">Magallana gigas</w:t>
      </w:r>
      <w:r>
        <w:rPr/>
        <w:t xml:space="preserve"> // Estuarine, Coastal and Shelf Science. 2026. Vol. 337. Art. no. 109922 (12 p.). https://doi.org/10.1016/j.ecss.2026.109922 [БС 1][WoS][Scopus]</w:t>
      </w:r>
    </w:p>
    <w:p>
      <w:pPr/>
      <w:r>
        <w:rPr/>
        <w:t xml:space="preserve">Shalagina N. E., Soldatov A. A., Gostyukhina O. L., Rychkova V. N. Effect of Cold Shock Exposure on the Morphology and Antioxidant Status of Circular Red Blood Cells in the Blackscorpion Fish </w:t>
      </w:r>
      <w:r>
        <w:rPr>
          <w:i w:val="1"/>
          <w:iCs w:val="1"/>
        </w:rPr>
        <w:t xml:space="preserve">Scorpaena porcus</w:t>
      </w:r>
      <w:r>
        <w:rPr/>
        <w:t xml:space="preserve"> // Inland Water Biology. 2026. Vol. 19, iss. 1. P. 237-248. https://doi.org/10.1134/S1995082926600134 [БС 3][WoS][Scopus][РИНЦ][Перевод]</w:t>
      </w:r>
    </w:p>
    <w:p>
      <w:pPr/>
      <w:r>
        <w:rPr/>
        <w:t xml:space="preserve">Shalagina N. E., Soldatov A. A., Gostyukhina O. L., Rychkova V. N. Effects of Cold Shock on the State of the Antioxidant Enzyme Complex in Tissues of </w:t>
      </w:r>
      <w:r>
        <w:rPr>
          <w:i w:val="1"/>
          <w:iCs w:val="1"/>
        </w:rPr>
        <w:t xml:space="preserve">Scorpaena porcus</w:t>
      </w:r>
      <w:r>
        <w:rPr/>
        <w:t xml:space="preserve"> L., 1758 // Biology Bulletin. 2025. Vol. 52. Art. no. 385 (11 p.). https://doi.org/10.1134/S1062359025610985 [БС 2][WoS][Scopus][РИНЦ]</w:t>
      </w:r>
    </w:p>
    <w:p>
      <w:pPr/>
      <w:r>
        <w:rPr/>
        <w:t xml:space="preserve">Tkachuk A. A., Kukhareva T. A., Andreyeva A. Yu. Adrenergic control of immune and metabolic responses in bivalve hemocytes: evidence from </w:t>
      </w:r>
      <w:r>
        <w:rPr>
          <w:i w:val="1"/>
          <w:iCs w:val="1"/>
        </w:rPr>
        <w:t xml:space="preserve">Mytilus galloprovincialis</w:t>
      </w:r>
      <w:r>
        <w:rPr/>
        <w:t xml:space="preserve"> // Fish and Shellfish Immunology. 2026. Vol. 178. Art. no. 111641 (9 p.). https://doi.org/10.1016/j.fsi.2026.111641 [БС 1][WoS][Scopus]</w:t>
      </w:r>
    </w:p>
    <w:p>
      <w:pPr/>
      <w:r>
        <w:rPr/>
        <w:t xml:space="preserve">Шалагина Н. Е., Солдатов А. А., Гостюхина О. Л., Рычкова В. Н. Особенности морфологии и антиоксидантный статус циркулирующих эритроцитов морского ерша </w:t>
      </w:r>
      <w:r>
        <w:rPr>
          <w:i w:val="1"/>
          <w:iCs w:val="1"/>
        </w:rPr>
        <w:t xml:space="preserve">Scorpaena porcus</w:t>
      </w:r>
      <w:r>
        <w:rPr/>
        <w:t xml:space="preserve"> в условиях холодового шока // Биология внутренних вод. 2026. Т. 19, № 1. С. 242-252. https://doi.org/10.7868/S3034522726010201 [БС 1][РИНЦ][С переводом]</w:t>
      </w:r>
    </w:p>
    <w:p/>
    <w:p>
      <w:pPr/>
      <w:r>
        <w:rPr/>
        <w:t xml:space="preserve">Патент / авт. св-во</w:t>
      </w:r>
    </w:p>
    <w:p/>
    <w:p>
      <w:pPr/>
      <w:r>
        <w:rPr/>
        <w:t xml:space="preserve">Пат. 2862558 Российская Федерация. МПК A61K 8/18 (2006.01), A61K 8/9706 (2017.01), A61K 8/9789 (2017.01), A61Q 19/00 (2006.01). Маска-скраб / Челебиева Э. С., Широян А. Г., Боровков А. Б.;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2025100305; заявл. 09.01.2025, опубл. 21.05.2026, бюл. № 15. </w:t>
      </w:r>
    </w:p>
    <w:p/>
    <w:p>
      <w:pPr/>
      <w:r>
        <w:rPr/>
        <w:t xml:space="preserve">Тезисы конференции</w:t>
      </w:r>
    </w:p>
    <w:p/>
    <w:p>
      <w:pPr/>
      <w:r>
        <w:rPr/>
        <w:t xml:space="preserve">Лавриченко Д. С., Гостюхина О. Л., Челебиева Э. С., Богачева Е. А., Кладченко Е. С. Оценка функционального статуса Cредиземноморской мидии </w:t>
      </w:r>
      <w:r>
        <w:rPr>
          <w:i w:val="1"/>
          <w:iCs w:val="1"/>
        </w:rPr>
        <w:t xml:space="preserve">Mytilus galloprovincialis</w:t>
      </w:r>
      <w:r>
        <w:rPr/>
        <w:t xml:space="preserve"> в условиях повреждения раковины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200-201.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2/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2026-08-31T15:14:53+03:00</dcterms:created>
  <dcterms:modified xsi:type="dcterms:W3CDTF">2026-08-31T15:14:53+03:00</dcterms:modified>
</cp:coreProperties>
</file>

<file path=docProps/custom.xml><?xml version="1.0" encoding="utf-8"?>
<Properties xmlns="http://schemas.openxmlformats.org/officeDocument/2006/custom-properties" xmlns:vt="http://schemas.openxmlformats.org/officeDocument/2006/docPropsVTypes"/>
</file>