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02-12-2025 по 01-12-2026</w:t>
      </w:r>
    </w:p>
    <w:p>
      <w:pPr/>
      <w:r>
        <w:rPr/>
        <w:t xml:space="preserve">Список сгенерирован из базы 29-10-2026 15:42</w:t>
      </w:r>
    </w:p>
    <w:p>
      <w:pPr/>
      <w:r>
        <w:rPr/>
        <w:t xml:space="preserve">Детальный онлайн отчет доступен по ссылке</w:t>
      </w:r>
    </w:p>
    <w:p>
      <w:hyperlink r:id="rId7" w:history="1">
        <w:r>
          <w:t xml:space="preserve">https://sci-info.marine-research.org/reports/grant/51/2026</w:t>
        </w:r>
      </w:hyperlink>
    </w:p>
    <w:p/>
    <w:p>
      <w:pPr/>
      <w:r>
        <w:rPr/>
        <w:t xml:space="preserve">Статья в периодическом издании</w:t>
      </w:r>
    </w:p>
    <w:p/>
    <w:p>
      <w:pPr/>
      <w:r>
        <w:rPr/>
        <w:t xml:space="preserve">Churilova T. Ya., Skorokhod E. Yu., Moiseeva N. A., Buchelnikov A. S., Efimova T. V., Salyuk P. A., Yatsuk A. V. Light Absorption by Main Optically Active Components in Shelf Waters of the Kamchatka Peninsula (August–September 2023). Part 1. Phytoplankton // Physical Oceanography. 2026. Vol. 33, iss. 4. P. 650-674. [БС 2][WoS][Scopus][РИНЦ][Перевод]</w:t>
      </w:r>
    </w:p>
    <w:p>
      <w:pPr/>
      <w:r>
        <w:rPr/>
        <w:t xml:space="preserve">Efimova T., Churilova T., Buchelnikov A., Moiseeva N., Skorokhod E., Salyuk P. Phytoplankton primary production in the shelf waters near the Kamchatka Peninsula // Estuarine, Coastal and Shelf Science. 2026. Vol. 329. Art. no. 109675 (13 p.). https://doi.org/10.1016/j.ecss.2025.109675 [БС 1][WoS][Scopus]</w:t>
      </w:r>
    </w:p>
    <w:p>
      <w:pPr/>
      <w:r>
        <w:rPr/>
        <w:t xml:space="preserve">Efimova T., Churilova T., Moiseeva N., Skorokhod E., Salyuk P., Yatsuk A. Phytoplankton photosynthetic parameters in waters near the Kamchatka Peninsula in August–September 2023 // Морской биологический журнал. 2026. Т. 11, № 2. С. 67-84. https://doi.org/10.21072/mbj.2026.11.2.05 [БС 1][Scopus][РИНЦ]</w:t>
      </w:r>
    </w:p>
    <w:p>
      <w:pPr/>
      <w:r>
        <w:rPr/>
        <w:t xml:space="preserve">Kalmykova D. V., Churilova T. Ya., Efimova T. V., Moiseeva N. A., Skorokhod E. Yu. Photosynthetic parameters of phytoplankton and primary production in coastal waters of the Black Sea: seasonal features // Экологическая безопасность прибрежной и шельфовой зон моря. 2026. № 2. С. 124-144. [БС 2][Scopus][РИНЦ]</w:t>
      </w:r>
    </w:p>
    <w:p>
      <w:pPr/>
      <w:r>
        <w:rPr/>
        <w:t xml:space="preserve">Korchemkina E., Churilova T., Skorokhod E., Moiseeva N., Efimova T. Development of the satellite bio-optical algorithm for the shelf waters along the southern Kamchatka Peninsula: effect of optically active components variability on the spectral remote sensing reflectance // Science of Remote Sensing. 2026. Vol. 13. Art. no. 100365 (13 p.). https://doi.org/10.1016/j.srs.2026.100365 [WoS][Scopus]</w:t>
      </w:r>
    </w:p>
    <w:p>
      <w:pPr/>
      <w:r>
        <w:rPr/>
        <w:t xml:space="preserve">Moiseeva N., Churilova N., Efimova T., Khvalkov E., Skorokhod E. Daily dynamics of phytoplankton photosynthetic parameters in the surface layer // Functional Plant Biology. 2026. Vol. 53, iss. 8. Art. no. FP25270 (14 p.). https://doi.org/10.1071/FP25270 [БС 1][WoS][Scopus]</w:t>
      </w:r>
    </w:p>
    <w:p>
      <w:pPr/>
      <w:r>
        <w:rPr/>
        <w:t xml:space="preserve">Saburova M., Khanaychenko A. N., Nikolaeva O. V., Rylkova O. A., Efimova T., Berdieva M., Meger Ya., Aleoshin V. V. Taxonomic implications of revealing dimorphism in the Pyrenomonadaceae (Cryptophyceae): how many genera? // European Journal of Phycology. 2026. https://doi.org/10.1080/09670262.2026.2696474 (Online first) [БС 1][WoS][Scopus]</w:t>
      </w:r>
    </w:p>
    <w:p>
      <w:pPr/>
      <w:r>
        <w:rPr/>
        <w:t xml:space="preserve">Чурилова Т. Я., Скороход Е. Ю., Моисеева Н. А., Бучельников А. С., Ефимова Т. В., Салюк П. А., Яцук А. В. Поглощение света основными оптически активными компонентами шельфовых вод Камчатского полуострова (август – сентябрь 2023 года). Часть I. Фитопланктон // Морской гидрофизический журнал. 2026. Т. 42, № 4. С. 628-653. [БС 1][РИНЦ][С переводом]</w:t>
      </w:r>
    </w:p>
    <w:p/>
    <w:p>
      <w:pPr/>
      <w:r>
        <w:rPr/>
        <w:t xml:space="preserve">Материалы конференции</w:t>
      </w:r>
    </w:p>
    <w:p/>
    <w:p>
      <w:pPr/>
      <w:r>
        <w:rPr/>
        <w:t xml:space="preserve">Зубак Е. А., Скороход Е. Ю., Моисеева Н. А., Блинова А. И. Изменчивость показателей поглощения света окрашеннымрастворенным органическим веществом в прибрежных водахКамчатского полуострова // Морские исследования и образование (MARESEDU-2025) : труды XIV Междунар. науч.-практ. конф., 27–31 октября 2025 г., Москва, РФ. Тверь : ООО «ПолиПРЕСС», 2026. Т. 2 (IV). С. 669-673. </w:t>
      </w:r>
    </w:p>
    <w:p>
      <w:pPr/>
      <w:r>
        <w:rPr/>
        <w:t xml:space="preserve">Чурилова Т. Я., Ефимова Т. В., Корчемкина Е. Н., Моисеева Н. А., Скороход Е. Ю. Биооптические показатели вод и продукционные характеристики фитопланктона шельфовых вод полуострова Камчатка // Морские экспедиционные исследования России в 2025 г. : тез. докл. конф. «Итоги экспедиционных исследований в 2025 г. в Мировом океане и внутренних водах, на архипелаге Шпицберген и полуострове Камчатка». Москва : МИРЭА — Российский технологический университет, 2026. С. 169-170.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2026-10-29T15:42:19+03:00</dcterms:created>
  <dcterms:modified xsi:type="dcterms:W3CDTF">2026-10-29T15:42:19+03:00</dcterms:modified>
</cp:coreProperties>
</file>

<file path=docProps/custom.xml><?xml version="1.0" encoding="utf-8"?>
<Properties xmlns="http://schemas.openxmlformats.org/officeDocument/2006/custom-properties" xmlns:vt="http://schemas.openxmlformats.org/officeDocument/2006/docPropsVTypes"/>
</file>