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публикации, внесенные в базу с 02-12-2024 по 01-12-2025</w:t>
      </w:r>
    </w:p>
    <w:p>
      <w:pPr/>
      <w:r>
        <w:rPr/>
        <w:t xml:space="preserve">Список сгенерирован из базы 21-07-2026 13:09</w:t>
      </w:r>
    </w:p>
    <w:p>
      <w:pPr/>
      <w:r>
        <w:rPr/>
        <w:t xml:space="preserve">Детальный онлайн отчет доступен по ссылке</w:t>
      </w:r>
    </w:p>
    <w:p>
      <w:hyperlink r:id="rId7" w:history="1">
        <w:r>
          <w:t xml:space="preserve">https://sci-info.marine-research.org/reports/grant/45/2025</w:t>
        </w:r>
      </w:hyperlink>
    </w:p>
    <w:p/>
    <w:p>
      <w:pPr/>
      <w:r>
        <w:rPr/>
        <w:t xml:space="preserve">Статья в периодическом издании</w:t>
      </w:r>
    </w:p>
    <w:p/>
    <w:p>
      <w:pPr/>
      <w:r>
        <w:rPr/>
        <w:t xml:space="preserve">Aleksandrov V. V., Baranovski B., Bormpoudaki K., Conti F., Da Pozzo M., Doulkeridou D., Efetov K. A., El Mokni R., Epikhin D. V., Gangale C., Gavrilova Yu. A., Gerakis A., Gilli Ch., Gottschlich G., Griebl N., Ioannidis V., Ivanova D., Jahn R., Kalaentzis K., Karmyzova L., Kashirina E., Katsillis E., Koopman J., Koutis E., Kozoni M., Lasen C., Levon A., Lonati M., Mátis A., Mei G., Milchakova N. A., Natcheva R., Nota G., Pastrikos G., Pils G., Prosser F., Raabe U., Rätzel S., Raus Th., Ravetto Enri S., Ristow M., Ryff L. E., Saci A., Shevera M., Shynder O., Strid A., Svirin S. A., Uhlich H., Uzunov D., Véla E., Verloove F., Vishnyakov V. S., Wellstein C., Yena A. V., Yevseyenkov P. E. Euro+Med-Checklist Notulae, 18 / E. Raab-Straube, Th. von Raus (eds) // Willdenowia. 2025. Vol. 55, no. 1. P. 107-144. https://doi.org/10.3372/wi.55.10 [БС 2][WoS][Scopus]</w:t>
      </w:r>
    </w:p>
    <w:p>
      <w:pPr/>
      <w:r>
        <w:rPr/>
        <w:t xml:space="preserve">Gamba D., Vahsen M. L., Maxwell T. M., Pirtel N., Romero S., Van Ee J. J., Penn A., Das A., Ben-Zeev R., Baughman O., Blaney C. S., Bodkins R., Budha-Magar S., Copeland S. M., Davis-Foust S. L., Diamond A., Donnelly R. C., Dunwiddie P. W., Ensing D. J., Everest T. A., Hoitink H., Holdrege M. C., Hufbauer R. A., Juzėnas S., Kalwij J. M., Kashirina E., Kim S., Klisz M., Klyueva A., Langeveld M., Lutfy S., Martin D., Merkord C. L., Morgan J. W., Nagy D. U., Ott J. P., Puchalka R., Pyle L. A., Rasran L., Rector B. G., Rosche C., Sadykova M., Shriver R. K., Stanislavschi A., Starzomski B. M., Stone R. L., Turner K. G., Urza A. K., VanWallendael A., Wegenschimmel C.-A., Zweck J., Brown C. S., Leger E. A., Blumenthal D. M., Germino M. J., Porensky L. M., Hooten M. B., Adler P. B., Lasky J. R. Local adaptation to climate has facilitated the global invasion of cheatgrass // Nature Communications. 2025. Vol. 16, iss. 1. Art. no. 10203 (17 p.). https://doi.org/10.1038/s41467-025-64799-9 [БС 1][WoS][Scopus]</w:t>
      </w:r>
    </w:p>
    <w:p>
      <w:pPr/>
      <w:r>
        <w:rPr/>
        <w:t xml:space="preserve">Ignateva D. A., Gorbunova T. Yu., Keita I., Alekseev Ya. I., Gorbunov R. V., Shvartsev A. A., Volkov A. A., Monakhova Yu. A., Tabunshchik V. A., Diakité S., Baldé A. M., Sow M. D., Diallo A. I. Bacterial Composition of Soils in the Fatala River Basin (Guinea) during the Dry Season: An Examination of its Relationship with Ecological Landscape Characteristics // Юг России: экология, развитие. 2024. Т. 19, № 4. С. 110-130. https://doi.org/10.18470/1992-1098-2024-4-9 [БС 1][WoS][Scopus][РИНЦ]</w:t>
      </w:r>
    </w:p>
    <w:p>
      <w:pPr/>
      <w:r>
        <w:rPr/>
        <w:t xml:space="preserve">Lineva N., Gorbunov R., Kashirina E., Gorbunova T., Drygval P., Pham C. N., Kuznetsov A., Kuznetsova S., Nguyen D. H., Dinh V. A. T., Ngo T. D., Ngo T. D., Chuprina E. Landscape Dynamics of Cat Tien National Park and the Ma Da Forest Within the Dong Nai Biosphere Reserve, Socialist Republic of Vietnam // Land. 2025. Vol. 14, iss. 10. Art. no. 2003 (30 p.). https://doi.org/10.3390/land14102003 [БС 1][WoS][Scopus]</w:t>
      </w:r>
    </w:p>
    <w:p>
      <w:pPr/>
      <w:r>
        <w:rPr/>
        <w:t xml:space="preserve">Nikiforova A., Tabunshchik V., Pham C. N., Chernyi G., Lineva N., Gorbunov R., Gorbunova T., Repetskaya A. Assessing the impact of anthropogenic and natural factors on soil-related ecosystem services: a case study of the coastal landscape of Djibouti // Journal of Degraded and Mining Lands Management. 2025. Vol. 12, no. 4. P. 8335-8349. https://doi.org/10.15243/jdmlm.2025.124.8335 [БС 3][Scopus]</w:t>
      </w:r>
    </w:p>
    <w:p>
      <w:pPr/>
      <w:r>
        <w:rPr/>
        <w:t xml:space="preserve">Pham C. N., Lapchenko E., Lapchenko V., Tabunshchik V. Assessment of groundwater contamination risk and seasonal dynamics of microelement composition in groundwater: A case study from the Karadag State Nature Reserve, Crimean Peninsula // Journal of Degraded and Mining Lands Management. 2025. Vol. 12, no. 3. P. 7443-7456. https://doi.org/10.15243/jdmlm.2025.123.7443 [БС 3][Scopus]</w:t>
      </w:r>
    </w:p>
    <w:p>
      <w:pPr/>
      <w:r>
        <w:rPr/>
        <w:t xml:space="preserve">Safonova M. S., Tabunshchik V. A., Gorbunov R. V., Gorbunova T. Yu. Radiation balance of low-mountain sub-Mediterranean forest landscapes (on the example of the Karadag Nature Reserve) // Геополитика и экогеодинамика регионов. 2024. Т. 20, № 3. 2024. С. 233-258. [БС 3][РИНЦ]</w:t>
      </w:r>
    </w:p>
    <w:p>
      <w:pPr/>
      <w:r>
        <w:rPr/>
        <w:t xml:space="preserve">Голубева Е. И., Каширина Е. С., Новиков А. А. Региональная система особо охраняемых природных территорий Крыма: структура и геоэкологические проблемы // Известия Русского географического общества. 2025. Т. 157, № 1. С. 28-43. https://doi.org/10.31857/S0869607125010033 [БС 1][РИНЦ]</w:t>
      </w:r>
    </w:p>
    <w:p>
      <w:pPr/>
      <w:r>
        <w:rPr/>
        <w:t xml:space="preserve">Дрыгваль А. В., Дрыгваль П. В., Горбунова Т. Ю., Керимов И. А. Анализ аномалий температуры воздуха и количества осадков в пределах южного и западного побережий Каспийского моря в период 1961–2023 гг. // Устойчивое развитие горных территорий. 2024. Т. 16, № 3. С. 1054-1070. https://doi.org/10.21177/1998-4502-2024-16-3-1054-1070 [БС 2][Scopus][РИНЦ]</w:t>
      </w:r>
    </w:p>
    <w:p>
      <w:pPr/>
      <w:r>
        <w:rPr/>
        <w:t xml:space="preserve">Дрыгваль А. В., Дрыгваль П. В., Келип А. А., Табунщик В. А., Горбунова Т. Ю. Пространственно-временная оценка аномалий приземной температуры воздуха Юго-Восточного Крыма // Геополитика и экогеодинамика регионов. 2024. Т. 20, №. 4. С. 134-149. [БС 3][РИНЦ]</w:t>
      </w:r>
    </w:p>
    <w:p>
      <w:pPr/>
      <w:r>
        <w:rPr/>
        <w:t xml:space="preserve">Дрыгваль А. В., Дрыгваль П. В., Келип А. А., Табунщик В. А., Горбунова Т. Ю., Братанов Н. С. Пространственно-временная оценка аномалий количества атмосферных осадков Юго-Восточного Крыма // Учёные записки Крымского федерального университета имени В. И. Вернадского. География. Геология. 2024. Т. 10, № 3. С. 73-90. [БС 4][РИНЦ]</w:t>
      </w:r>
    </w:p>
    <w:p>
      <w:pPr/>
      <w:r>
        <w:rPr/>
        <w:t xml:space="preserve">Дрыгваль А. В., Дрыгваль П. В., Табунщик В. А., Горбунова Т. Ю. Пространственно-временная динамика типов наземного покрова с использованием различных баз спутниковых данных на примере Юго-Восточного Крыма // Биоразнообразие и устойчивое развитие. 2024. Т. 9, вып. 3. С. 32-49. https://doi.org/10.21072/eco.2024.09.3.04 [БС 3][РИНЦ]</w:t>
      </w:r>
    </w:p>
    <w:p>
      <w:pPr/>
      <w:r>
        <w:rPr/>
        <w:t xml:space="preserve">Дрыгваль А. В., Дрыгваль П. В., Табунщик В. А., Горбунова Т. Ю. Элементарные природные процессы как основа функционирования низкогорных субсредиземноморских степных ландшафтов // Геология, география и глобальная энергия. 2024. № 4 (95). С. 15-28. https://doi.org/10.54398/20776322_2024_4_15 [БС 4][РИНЦ]</w:t>
      </w:r>
    </w:p>
    <w:p>
      <w:pPr/>
      <w:r>
        <w:rPr/>
        <w:t xml:space="preserve">Каширина Е. С., Панкеева Т. В., Свирин С. А. Сеточное картирование видов семейства Orchidoideae Juss. в заказнике «Байдарский» (г. Севастополь) // Биоразнообразие и устойчивое развитие. 2025. Т. 10, № 2. С. 3-18. https://doi.org/10.21072/eco.2025.10.2.01 [БС 3][РИНЦ]</w:t>
      </w:r>
    </w:p>
    <w:p>
      <w:pPr/>
      <w:r>
        <w:rPr/>
        <w:t xml:space="preserve">Никифорова А. А., Табунщик В. А. Некоторые морфометрические характеристики водосборного бассейна реки Эль-Аси (Оронт) // Учёные записки Крымского федерального университета имени В. И. Вернадского. География. Геология. 2025. Т. 11, № 2. С. 130-142. [БС 4][РИНЦ]</w:t>
      </w:r>
    </w:p>
    <w:p>
      <w:pPr/>
      <w:r>
        <w:rPr/>
        <w:t xml:space="preserve">Никифорова А. А., Табунщик В. А., Дрыгваль А. В. Изменения концентрации озона (O</w:t>
      </w:r>
      <w:r>
        <w:rPr>
          <w:vertAlign w:val="subscript"/>
        </w:rPr>
        <w:t xml:space="preserve">3</w:t>
      </w:r>
      <w:r>
        <w:rPr/>
        <w:t xml:space="preserve">) в Сирии в 2018-2024 гг.: роль конфликта и экологические последствия // Геополитика и экогеодинамика регионов. 2025. Т. 11, № 2. С. 161-169. [БС 3][РИНЦ]</w:t>
      </w:r>
    </w:p>
    <w:p>
      <w:pPr/>
      <w:r>
        <w:rPr/>
        <w:t xml:space="preserve">Сафонова М. С., Горбунов Р. В., Табунщик В. А., Горбунова Т. Ю. Прогноз динамики структуры растительного сообщества юго-восточных лесов Крыма в зависимости от сценариев изменения климата // Грозненский естественнонаучный бюллетень. 2024. Т. 9, № 4 (38). С. 73-81. https://doi.org/10.25744/genb.2024.15.40.009 [БС 3][РИНЦ]</w:t>
      </w:r>
    </w:p>
    <w:p>
      <w:pPr/>
      <w:r>
        <w:rPr/>
        <w:t xml:space="preserve">Сафонова М. С., Табунщик В. А., Горбунов Р. В., Горбунова Т. Ю. Радиационный баланс можжевеловых лесов Карадагского природного заповедника // Геология, география и глобальная энергия. 2024. № 4 (95). С. 29-48. https://doi.org/10.54398/20776322_2024_4_29 [БС 4][РИНЦ]</w:t>
      </w:r>
    </w:p>
    <w:p>
      <w:pPr/>
      <w:r>
        <w:rPr/>
        <w:t xml:space="preserve">Свирин С. А., Каширина Е. С. Редкие и охраняемые растения заказника «Байдарский» (Крымский полуостров) // Труды Мордовского государственного природного заповедника имени П. Г. Смидовича. 2025. Вып. 36. С. 91-105. https://doi.org/10.24412/cl-31646-2686-7117-2025-36-91-105 [РИНЦ]</w:t>
      </w:r>
    </w:p>
    <w:p/>
    <w:p>
      <w:pPr/>
      <w:r>
        <w:rPr/>
        <w:t xml:space="preserve">Книга, монография</w:t>
      </w:r>
    </w:p>
    <w:p/>
    <w:p>
      <w:pPr/>
      <w:r>
        <w:rPr/>
        <w:t xml:space="preserve">Панкеева Т. В., Миронова Н. В., Горбунов Р. В. Пространственная организация ландшафтов прибрежной зоны г. Севастополя. Симферополь : ИТ «АРИАЛ», 2025. 144 с. </w:t>
      </w:r>
    </w:p>
    <w:p/>
    <w:p>
      <w:pPr/>
      <w:r>
        <w:rPr/>
        <w:t xml:space="preserve">Патент / авт. св-во</w:t>
      </w:r>
    </w:p>
    <w:p/>
    <w:p>
      <w:pPr/>
      <w:r>
        <w:rPr/>
        <w:t xml:space="preserve">Пат. 2829656 Российская Федерация. МПК C12Q 1/68 (2006.01), C12Q 1/686 (2018.01), C12N 15/10 (2006.01), G01N 33/24 (2006.01), G01N 1/00 (2006.01). Способ выделения тотальной ДНК бактерий из образцов почвы, способ оценки бактериального состава почв посредством метагеномного секвенирования и наборы для осуществления способов / Игнатьева Д. А., Волков А. А., Шварцев А. А., Алексеев Я. И.;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2024118782; заявл. 05.07.2024, опубл. 05.11.2024, бюл. № 31. </w:t>
      </w:r>
    </w:p>
    <w:p/>
    <w:p>
      <w:pPr/>
      <w:r>
        <w:rPr/>
        <w:t xml:space="preserve">Материалы конференции</w:t>
      </w:r>
    </w:p>
    <w:p/>
    <w:p>
      <w:pPr/>
      <w:r>
        <w:rPr/>
        <w:t xml:space="preserve">Братанов Н. С., Фам К. Н., Горбунов Р. В., Горбунова Т. Ю., Camara A. I., Sow B. B., Фаерман А. В., Табунщик В. А., Diallo A. I. P., Keita I. Сезонные изменения содержания тяжёлых металлов в почвах бассейна реки Фатала (Гвинейская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42-46. https://riverconf.ibss-ras.ru/assets/docs/2025_Geoecological_Assessment_Conf.pdf </w:t>
      </w:r>
    </w:p>
    <w:p>
      <w:pPr/>
      <w:r>
        <w:rPr/>
        <w:t xml:space="preserve">Дрыгваль П. В., Дрыгваль А. В., Горбунова Т. Ю., Никифорова А. А., Горбунов Р. В., Табунщик В. А., Керимов И. А., Киселева М. В. Пространственно-временная изменчивость температуры воздуха в бассейнах рек водосбора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22-25. https://elibrary.ru/mtbcwj </w:t>
      </w:r>
    </w:p>
    <w:p>
      <w:pPr/>
      <w:r>
        <w:rPr/>
        <w:t xml:space="preserve">Игнатьева Д. А., Горбунова Т. Ю., Алексеев Я. И., Горбунов Р. В., Монахова Ю. А., Шварцев А. А., Братанов Н. С., Keita I., Diallo A. I. P. Изучение сезонной динамики бактериального разнообразия почв бассейна реки Фатала (Гвинейская Республика) методом метагеномного анализа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73-78. https://riverconf.ibss-ras.ru/assets/docs/2025_Geoecological_Assessment_Conf.pdf </w:t>
      </w:r>
    </w:p>
    <w:p>
      <w:pPr/>
      <w:r>
        <w:rPr/>
        <w:t xml:space="preserve">Игнатьева Д. А., Горбунова Т. Ю., Горбунов Р. В. Оценка микробиомного разнообразия почв бассейна реки Фатала (Гвинейская Республика) и выявление взаимосвязи с загрязнением почв тяжелыми металлами // Генетика и биоэнергетика клетки – основа современной медицины и биотехнологии : сб. материалов Междунар. науч.-практ. конф., посвящ. 50-летию со дня рождения Василия Николаевича Попова, г. Воронеж, 17–18 сентября 2024 г. Воронеж : Издат. дом ВГУ, 2024. С. 122-127. https://elibrary.ru/item.asp?id=72199808 </w:t>
      </w:r>
    </w:p>
    <w:p>
      <w:pPr/>
      <w:r>
        <w:rPr/>
        <w:t xml:space="preserve">Каширина Е. С., Голубева Е. И. Морфолитогенная основа ландшафтов, как компонент геоэкологической оценки // Экологическая геология: теория, практика и региональные проблемы : материалы IX Междунар. науч.-практ. конф., г. Воронеж – г. Севастополь, 10–13 сентября 2025 г. Воронеж : Обл. тип. Воронеж. обл., 2025. С. 63-65. http://www.geol.vsu.ru/ecology/Science/Conference/2025/Ecogeo2025.pdf </w:t>
      </w:r>
    </w:p>
    <w:p>
      <w:pPr/>
      <w:r>
        <w:rPr/>
        <w:t xml:space="preserve">Каширина Е. С., Панкеева Т. В. Геоэкологическая оценка ландшафтов бассейна реки Чёрная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79-82. https://riverconf.ibss-ras.ru/assets/docs/2025_Geoecological_Assessment_Conf.pdf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Никифорова А. А., Матвеева А. Д., Миронова А. П. Использование данных дистанционного зондирования Землидля выделения эрозионной сети и сети временных водотоковводосбора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55-58. https://www.elibrary.ru/wdthpg </w:t>
      </w:r>
    </w:p>
    <w:p>
      <w:pPr/>
      <w:r>
        <w:rPr/>
        <w:t xml:space="preserve">Никифорова А. А., Табунщик В. А., Горбунов Р. В., Горбунова Т. Ю. Оценка загрязнения атмосферного воздуха в бассейне реки Эль-Аси (Оронт) // Современные проблемы геологии, геофизики и геоэкологии Северного Кавказа : материалы XIV Всерос. науч.-техн. конф. с междунар. уч., 18–20 сентября 2024 г., г. Махачкала. Москва : ИИЕТ РАН, 2024. Т. 14. С. 501-506. https://doi.org/10.25744/1.2024.58.26.075 </w:t>
      </w:r>
    </w:p>
    <w:p>
      <w:pPr/>
      <w:r>
        <w:rPr/>
        <w:t xml:space="preserve">Никифорова А. А., Табунщик В. А., Линёва Н. П. Применение геоинформационных технологий для анализа некоторых морфометрических характеристик территории водосборного бассейна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88-91. https://doi.org/10.25744/s9019-3557-6036-c </w:t>
      </w:r>
    </w:p>
    <w:p>
      <w:pPr/>
      <w:r>
        <w:rPr/>
        <w:t xml:space="preserve">Никифорова А. А., Табунщик В. А., Чуприна Е. В., Братанов Н. С., Линёва Н. П. Пространственно-временная изменчивость типов наземного покрова в бассейне реки Эль-Аси (Оронт) в 2017–2024 годах // Космические технологии – 2025 : сб. статей III Междунар. межведомств. науч.-техн. конф. [4–6 июня 2025 г., Москва, РФ]. Москва : Сфера, 2025. С. 612-618. https://cosmos.mirea.ru/docs/posts_2025.pdf </w:t>
      </w:r>
    </w:p>
    <w:p>
      <w:pPr/>
      <w:r>
        <w:rPr/>
        <w:t xml:space="preserve">Панкеева Т. В., Каширина Е. С., Свирин С. А. Оптимизация охраны бассейнов рек горного Крыма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97-101. https://doi.org/10.25744/u1767-8546-6143-v </w:t>
      </w:r>
    </w:p>
    <w:p>
      <w:pPr/>
      <w:r>
        <w:rPr/>
        <w:t xml:space="preserve">Табунщик В. А., Никифорова А. А., Линёва Н. П., Дрыгваль П. В., Горбунов Р. В., Горбунова Т. Ю., Фам К. Н., Керимов И. А., Братанов Н. С., Киселева М. В. Пространственно-временная изменчивость поля содержания диоксида азота в юго-западной части водосборного бассейна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74-77. https://www.elibrary.ru/mmecxs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2026-07-21T13:09:33+03:00</dcterms:created>
  <dcterms:modified xsi:type="dcterms:W3CDTF">2026-07-21T13:09:33+03:00</dcterms:modified>
</cp:coreProperties>
</file>

<file path=docProps/custom.xml><?xml version="1.0" encoding="utf-8"?>
<Properties xmlns="http://schemas.openxmlformats.org/officeDocument/2006/custom-properties" xmlns:vt="http://schemas.openxmlformats.org/officeDocument/2006/docPropsVTypes"/>
</file>